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88B" w:rsidRPr="00E001A4" w:rsidRDefault="00BD388B" w:rsidP="00B56101">
      <w:pPr>
        <w:jc w:val="center"/>
        <w:rPr>
          <w:i/>
          <w:sz w:val="22"/>
          <w:szCs w:val="22"/>
        </w:rPr>
      </w:pPr>
      <w:r w:rsidRPr="00E001A4">
        <w:rPr>
          <w:b/>
          <w:i/>
          <w:sz w:val="22"/>
          <w:szCs w:val="22"/>
        </w:rPr>
        <w:t>Media</w:t>
      </w:r>
      <w:r w:rsidR="009273F1">
        <w:rPr>
          <w:b/>
          <w:i/>
          <w:sz w:val="22"/>
          <w:szCs w:val="22"/>
        </w:rPr>
        <w:t xml:space="preserve"> Relations Information for 08/08</w:t>
      </w:r>
      <w:r w:rsidRPr="00E001A4">
        <w:rPr>
          <w:b/>
          <w:i/>
          <w:sz w:val="22"/>
          <w:szCs w:val="22"/>
        </w:rPr>
        <w:t>/201</w:t>
      </w:r>
      <w:r w:rsidR="00215435">
        <w:rPr>
          <w:b/>
          <w:i/>
          <w:sz w:val="22"/>
          <w:szCs w:val="22"/>
        </w:rPr>
        <w:t>2</w:t>
      </w:r>
    </w:p>
    <w:p w:rsidR="00BD388B" w:rsidRPr="00E001A4" w:rsidRDefault="00BD388B" w:rsidP="00B56101">
      <w:pPr>
        <w:jc w:val="center"/>
        <w:rPr>
          <w:i/>
          <w:sz w:val="18"/>
          <w:szCs w:val="18"/>
        </w:rPr>
      </w:pPr>
      <w:r>
        <w:rPr>
          <w:i/>
          <w:sz w:val="18"/>
          <w:szCs w:val="18"/>
        </w:rPr>
        <w:t>Public Relations Officer – Sgt</w:t>
      </w:r>
      <w:r w:rsidRPr="00E001A4">
        <w:rPr>
          <w:i/>
          <w:sz w:val="18"/>
          <w:szCs w:val="18"/>
        </w:rPr>
        <w:t>. John Krueger</w:t>
      </w:r>
    </w:p>
    <w:p w:rsidR="00BD388B" w:rsidRPr="00EF1710" w:rsidRDefault="00BD388B" w:rsidP="00B56101">
      <w:pPr>
        <w:jc w:val="center"/>
        <w:rPr>
          <w:i/>
          <w:sz w:val="24"/>
          <w:szCs w:val="24"/>
        </w:rPr>
      </w:pPr>
      <w:r>
        <w:rPr>
          <w:i/>
          <w:sz w:val="18"/>
          <w:szCs w:val="18"/>
        </w:rPr>
        <w:t>Office: 281-</w:t>
      </w:r>
      <w:r w:rsidRPr="00E001A4">
        <w:rPr>
          <w:i/>
          <w:sz w:val="18"/>
          <w:szCs w:val="18"/>
        </w:rPr>
        <w:t xml:space="preserve">842-3161 </w:t>
      </w:r>
    </w:p>
    <w:p w:rsidR="00BD388B" w:rsidRPr="00E14928" w:rsidRDefault="00BD388B" w:rsidP="00B56101">
      <w:pPr>
        <w:jc w:val="center"/>
        <w:rPr>
          <w:i/>
          <w:sz w:val="16"/>
          <w:szCs w:val="16"/>
        </w:rPr>
      </w:pPr>
    </w:p>
    <w:p w:rsidR="00BD388B" w:rsidRPr="00D00202" w:rsidRDefault="00BD388B" w:rsidP="00D00202">
      <w:pPr>
        <w:jc w:val="center"/>
        <w:rPr>
          <w:b/>
          <w:sz w:val="36"/>
          <w:szCs w:val="36"/>
        </w:rPr>
      </w:pPr>
      <w:r w:rsidRPr="00D00202">
        <w:rPr>
          <w:b/>
          <w:sz w:val="36"/>
          <w:szCs w:val="36"/>
        </w:rPr>
        <w:t xml:space="preserve">LPPD </w:t>
      </w:r>
      <w:r w:rsidR="00215435">
        <w:rPr>
          <w:b/>
          <w:sz w:val="36"/>
          <w:szCs w:val="36"/>
        </w:rPr>
        <w:t>commends Lieutenant’s graduation</w:t>
      </w:r>
      <w:r w:rsidRPr="00D00202">
        <w:rPr>
          <w:b/>
          <w:sz w:val="36"/>
          <w:szCs w:val="36"/>
        </w:rPr>
        <w:t xml:space="preserve"> </w:t>
      </w:r>
    </w:p>
    <w:p w:rsidR="00BD388B" w:rsidRPr="00D00202" w:rsidRDefault="00BD388B" w:rsidP="00D00202">
      <w:pPr>
        <w:jc w:val="center"/>
        <w:rPr>
          <w:b/>
          <w:sz w:val="36"/>
          <w:szCs w:val="36"/>
        </w:rPr>
      </w:pPr>
      <w:proofErr w:type="gramStart"/>
      <w:r w:rsidRPr="00D00202">
        <w:rPr>
          <w:b/>
          <w:sz w:val="36"/>
          <w:szCs w:val="36"/>
        </w:rPr>
        <w:t>from</w:t>
      </w:r>
      <w:proofErr w:type="gramEnd"/>
      <w:r w:rsidRPr="00D00202">
        <w:rPr>
          <w:b/>
          <w:sz w:val="36"/>
          <w:szCs w:val="36"/>
        </w:rPr>
        <w:t xml:space="preserve"> State-Based Leadership Program</w:t>
      </w:r>
    </w:p>
    <w:p w:rsidR="00BD388B" w:rsidRPr="00EC0A96" w:rsidRDefault="00BD388B" w:rsidP="00D00202">
      <w:pPr>
        <w:jc w:val="both"/>
        <w:rPr>
          <w:rFonts w:ascii="Helvetica" w:hAnsi="Helvetica"/>
          <w:sz w:val="16"/>
          <w:szCs w:val="16"/>
        </w:rPr>
      </w:pPr>
    </w:p>
    <w:p w:rsidR="00BD388B" w:rsidRPr="00D00202" w:rsidRDefault="00BD388B" w:rsidP="00D00202">
      <w:pPr>
        <w:jc w:val="both"/>
        <w:rPr>
          <w:sz w:val="22"/>
          <w:szCs w:val="22"/>
        </w:rPr>
      </w:pPr>
      <w:r>
        <w:rPr>
          <w:sz w:val="22"/>
          <w:szCs w:val="22"/>
        </w:rPr>
        <w:t>The La Porte Police Department is please</w:t>
      </w:r>
      <w:r w:rsidR="00E51E50">
        <w:rPr>
          <w:sz w:val="22"/>
          <w:szCs w:val="22"/>
        </w:rPr>
        <w:t>d</w:t>
      </w:r>
      <w:r>
        <w:rPr>
          <w:sz w:val="22"/>
          <w:szCs w:val="22"/>
        </w:rPr>
        <w:t xml:space="preserve"> to announce that, on</w:t>
      </w:r>
      <w:r w:rsidR="00E51E50">
        <w:rPr>
          <w:sz w:val="22"/>
          <w:szCs w:val="22"/>
        </w:rPr>
        <w:t xml:space="preserve"> </w:t>
      </w:r>
      <w:r w:rsidR="00215435">
        <w:rPr>
          <w:sz w:val="22"/>
          <w:szCs w:val="22"/>
        </w:rPr>
        <w:t>August 3</w:t>
      </w:r>
      <w:r w:rsidR="00215435" w:rsidRPr="00215435">
        <w:rPr>
          <w:sz w:val="22"/>
          <w:szCs w:val="22"/>
          <w:vertAlign w:val="superscript"/>
        </w:rPr>
        <w:t>rd</w:t>
      </w:r>
      <w:r w:rsidR="00215435">
        <w:rPr>
          <w:sz w:val="22"/>
          <w:szCs w:val="22"/>
        </w:rPr>
        <w:t>, 2012, Lieutenant Ed Swenson</w:t>
      </w:r>
      <w:r>
        <w:rPr>
          <w:sz w:val="22"/>
          <w:szCs w:val="22"/>
        </w:rPr>
        <w:t xml:space="preserve"> </w:t>
      </w:r>
      <w:r w:rsidRPr="00D00202">
        <w:rPr>
          <w:sz w:val="22"/>
          <w:szCs w:val="22"/>
        </w:rPr>
        <w:t>graduated from the Leadership Command College of the Law Enforcement Management I</w:t>
      </w:r>
      <w:r>
        <w:rPr>
          <w:sz w:val="22"/>
          <w:szCs w:val="22"/>
        </w:rPr>
        <w:t>nstitute of Texas. The 3-module</w:t>
      </w:r>
      <w:r w:rsidRPr="00D00202">
        <w:rPr>
          <w:sz w:val="22"/>
          <w:szCs w:val="22"/>
        </w:rPr>
        <w:t xml:space="preserve">, </w:t>
      </w:r>
      <w:r w:rsidR="00C670B8">
        <w:rPr>
          <w:sz w:val="22"/>
          <w:szCs w:val="22"/>
        </w:rPr>
        <w:t>9</w:t>
      </w:r>
      <w:r>
        <w:rPr>
          <w:sz w:val="22"/>
          <w:szCs w:val="22"/>
        </w:rPr>
        <w:t xml:space="preserve">-week program, is taught </w:t>
      </w:r>
      <w:r w:rsidRPr="00D00202">
        <w:rPr>
          <w:sz w:val="22"/>
          <w:szCs w:val="22"/>
        </w:rPr>
        <w:t>by an association of</w:t>
      </w:r>
      <w:r>
        <w:rPr>
          <w:sz w:val="22"/>
          <w:szCs w:val="22"/>
        </w:rPr>
        <w:t xml:space="preserve"> universities throughout Texas and </w:t>
      </w:r>
      <w:r w:rsidRPr="00D00202">
        <w:rPr>
          <w:sz w:val="22"/>
          <w:szCs w:val="22"/>
        </w:rPr>
        <w:t xml:space="preserve">provides law enforcement administrators and executives with the skills necessary to effectively manage police agencies and deliver a high level of service to their various communities. </w:t>
      </w:r>
      <w:r w:rsidR="00950774">
        <w:rPr>
          <w:sz w:val="22"/>
          <w:szCs w:val="22"/>
        </w:rPr>
        <w:t xml:space="preserve">Lt. Swenson </w:t>
      </w:r>
      <w:r w:rsidR="00D121A9">
        <w:rPr>
          <w:sz w:val="22"/>
          <w:szCs w:val="22"/>
        </w:rPr>
        <w:t xml:space="preserve">is a military veteran who has been with the La Porte Police Department for </w:t>
      </w:r>
      <w:r w:rsidR="00950774">
        <w:rPr>
          <w:sz w:val="22"/>
          <w:szCs w:val="22"/>
        </w:rPr>
        <w:t>27 years</w:t>
      </w:r>
      <w:r w:rsidR="00D121A9">
        <w:rPr>
          <w:sz w:val="22"/>
          <w:szCs w:val="22"/>
        </w:rPr>
        <w:t xml:space="preserve">.  He currently serves as the commander for </w:t>
      </w:r>
      <w:r w:rsidR="00950774">
        <w:rPr>
          <w:sz w:val="22"/>
          <w:szCs w:val="22"/>
        </w:rPr>
        <w:t>the age</w:t>
      </w:r>
      <w:r w:rsidR="00D121A9">
        <w:rPr>
          <w:sz w:val="22"/>
          <w:szCs w:val="22"/>
        </w:rPr>
        <w:t xml:space="preserve">ncy’s Support Services Division and completed the demanding Leadership Command College while also formally pursuing a </w:t>
      </w:r>
      <w:r w:rsidR="00950774">
        <w:rPr>
          <w:sz w:val="22"/>
          <w:szCs w:val="22"/>
        </w:rPr>
        <w:t>Bachelor’s degree</w:t>
      </w:r>
      <w:r w:rsidR="00D121A9">
        <w:rPr>
          <w:sz w:val="22"/>
          <w:szCs w:val="22"/>
        </w:rPr>
        <w:t xml:space="preserve"> in Criminal Justice.</w:t>
      </w:r>
      <w:r w:rsidRPr="00D00202">
        <w:rPr>
          <w:sz w:val="22"/>
          <w:szCs w:val="22"/>
        </w:rPr>
        <w:t xml:space="preserve"> </w:t>
      </w:r>
    </w:p>
    <w:p w:rsidR="00BD388B" w:rsidRPr="00EC0A96" w:rsidRDefault="00BD388B" w:rsidP="00D00202">
      <w:pPr>
        <w:jc w:val="both"/>
        <w:rPr>
          <w:sz w:val="16"/>
          <w:szCs w:val="16"/>
        </w:rPr>
      </w:pPr>
    </w:p>
    <w:p w:rsidR="00BD388B" w:rsidRPr="00D00202" w:rsidRDefault="00E451ED" w:rsidP="00D00202">
      <w:pPr>
        <w:jc w:val="both"/>
        <w:rPr>
          <w:sz w:val="22"/>
          <w:szCs w:val="22"/>
        </w:rPr>
      </w:pPr>
      <w:r>
        <w:rPr>
          <w:sz w:val="22"/>
          <w:szCs w:val="22"/>
        </w:rPr>
        <w:t>To</w:t>
      </w:r>
      <w:r w:rsidR="00BD388B" w:rsidRPr="00D00202">
        <w:rPr>
          <w:sz w:val="22"/>
          <w:szCs w:val="22"/>
        </w:rPr>
        <w:t xml:space="preserve"> </w:t>
      </w:r>
      <w:r w:rsidR="00EC0A96">
        <w:rPr>
          <w:sz w:val="22"/>
          <w:szCs w:val="22"/>
        </w:rPr>
        <w:t>elaborate on the Leadership Command College process, the</w:t>
      </w:r>
      <w:r w:rsidR="00BD388B" w:rsidRPr="00D00202">
        <w:rPr>
          <w:sz w:val="22"/>
          <w:szCs w:val="22"/>
        </w:rPr>
        <w:t xml:space="preserve"> first Module focuses on the topic of leadership and is taught at the Center for Executive Development at Texas A&amp;M University.  Module II, presented at Texas Woman’s University, focuses on the political, legal, and social environment of law enforcement.  The program then concludes with training in law enforcement administration at the third module, which is held at </w:t>
      </w:r>
      <w:smartTag w:uri="urn:schemas-microsoft-com:office:smarttags" w:element="State">
        <w:smartTag w:uri="urn:schemas-microsoft-com:office:smarttags" w:element="State">
          <w:r w:rsidR="00BD388B" w:rsidRPr="00D00202">
            <w:rPr>
              <w:sz w:val="22"/>
              <w:szCs w:val="22"/>
            </w:rPr>
            <w:t>Sam</w:t>
          </w:r>
        </w:smartTag>
        <w:r w:rsidR="00BD388B" w:rsidRPr="00D00202">
          <w:rPr>
            <w:sz w:val="22"/>
            <w:szCs w:val="22"/>
          </w:rPr>
          <w:t xml:space="preserve"> </w:t>
        </w:r>
        <w:smartTag w:uri="urn:schemas-microsoft-com:office:smarttags" w:element="State">
          <w:r w:rsidR="00BD388B" w:rsidRPr="00D00202">
            <w:rPr>
              <w:sz w:val="22"/>
              <w:szCs w:val="22"/>
            </w:rPr>
            <w:t>Houston</w:t>
          </w:r>
        </w:smartTag>
        <w:r w:rsidR="00BD388B" w:rsidRPr="00D00202">
          <w:rPr>
            <w:sz w:val="22"/>
            <w:szCs w:val="22"/>
          </w:rPr>
          <w:t xml:space="preserve"> </w:t>
        </w:r>
        <w:smartTag w:uri="urn:schemas-microsoft-com:office:smarttags" w:element="State">
          <w:r w:rsidR="00BD388B" w:rsidRPr="00D00202">
            <w:rPr>
              <w:sz w:val="22"/>
              <w:szCs w:val="22"/>
            </w:rPr>
            <w:t>State</w:t>
          </w:r>
        </w:smartTag>
        <w:r w:rsidR="00BD388B" w:rsidRPr="00D00202">
          <w:rPr>
            <w:sz w:val="22"/>
            <w:szCs w:val="22"/>
          </w:rPr>
          <w:t xml:space="preserve"> </w:t>
        </w:r>
        <w:smartTag w:uri="urn:schemas-microsoft-com:office:smarttags" w:element="State">
          <w:r w:rsidR="00BD388B" w:rsidRPr="00D00202">
            <w:rPr>
              <w:sz w:val="22"/>
              <w:szCs w:val="22"/>
            </w:rPr>
            <w:t>University</w:t>
          </w:r>
        </w:smartTag>
      </w:smartTag>
      <w:r w:rsidR="00BD388B" w:rsidRPr="00D00202">
        <w:rPr>
          <w:sz w:val="22"/>
          <w:szCs w:val="22"/>
        </w:rPr>
        <w:t>.</w:t>
      </w:r>
    </w:p>
    <w:p w:rsidR="00BD388B" w:rsidRPr="00EC0A96" w:rsidRDefault="00BD388B" w:rsidP="00D00202">
      <w:pPr>
        <w:jc w:val="both"/>
        <w:rPr>
          <w:sz w:val="16"/>
          <w:szCs w:val="16"/>
        </w:rPr>
      </w:pPr>
    </w:p>
    <w:p w:rsidR="00BD388B" w:rsidRPr="00D00202" w:rsidRDefault="00BD388B" w:rsidP="00D00202">
      <w:pPr>
        <w:jc w:val="both"/>
        <w:rPr>
          <w:sz w:val="22"/>
          <w:szCs w:val="22"/>
        </w:rPr>
      </w:pPr>
      <w:r w:rsidRPr="00D00202">
        <w:rPr>
          <w:sz w:val="22"/>
          <w:szCs w:val="22"/>
        </w:rPr>
        <w:t xml:space="preserve">Each of the three 3-week modules attended by participants in the program is taught by top national and international law enforcement experts.  Topics include leadership, professional ethics and integrity, communication, and personnel management issues.  The </w:t>
      </w:r>
      <w:smartTag w:uri="urn:schemas-microsoft-com:office:smarttags" w:element="State">
        <w:smartTag w:uri="urn:schemas-microsoft-com:office:smarttags" w:element="State">
          <w:r w:rsidRPr="00D00202">
            <w:rPr>
              <w:sz w:val="22"/>
              <w:szCs w:val="22"/>
            </w:rPr>
            <w:t>Command</w:t>
          </w:r>
        </w:smartTag>
        <w:r w:rsidRPr="00D00202">
          <w:rPr>
            <w:sz w:val="22"/>
            <w:szCs w:val="22"/>
          </w:rPr>
          <w:t xml:space="preserve"> </w:t>
        </w:r>
        <w:smartTag w:uri="urn:schemas-microsoft-com:office:smarttags" w:element="State">
          <w:r w:rsidRPr="00D00202">
            <w:rPr>
              <w:sz w:val="22"/>
              <w:szCs w:val="22"/>
            </w:rPr>
            <w:t>College</w:t>
          </w:r>
        </w:smartTag>
      </w:smartTag>
      <w:r w:rsidRPr="00D00202">
        <w:rPr>
          <w:sz w:val="22"/>
          <w:szCs w:val="22"/>
        </w:rPr>
        <w:t xml:space="preserve"> curriculum also strives to keep participants on top of contemporary issues in Criminal Justice.</w:t>
      </w:r>
    </w:p>
    <w:p w:rsidR="00BD388B" w:rsidRPr="00EC0A96" w:rsidRDefault="00BD388B" w:rsidP="00D00202">
      <w:pPr>
        <w:jc w:val="both"/>
        <w:rPr>
          <w:sz w:val="16"/>
          <w:szCs w:val="16"/>
        </w:rPr>
      </w:pPr>
    </w:p>
    <w:p w:rsidR="00BD388B" w:rsidRPr="00D00202" w:rsidRDefault="00BD388B" w:rsidP="00D00202">
      <w:pPr>
        <w:pStyle w:val="BodyText"/>
        <w:tabs>
          <w:tab w:val="right" w:pos="9360"/>
        </w:tabs>
        <w:rPr>
          <w:i w:val="0"/>
          <w:szCs w:val="22"/>
        </w:rPr>
      </w:pPr>
      <w:r w:rsidRPr="00D00202">
        <w:rPr>
          <w:i w:val="0"/>
          <w:szCs w:val="22"/>
        </w:rPr>
        <w:t xml:space="preserve">This program is one of many offered by the Bill Blackwood Law Enforcement Management Institute of Texas, headquartered on the campus of Sam Houston State University in Huntsville, Texas.  The Institute, known as “LEMIT,” has been training law enforcement managers and executives since its inception in 1987. LEMIT offers numerous seminars, training for police chiefs, and the leadership program, which is one of the premiere law enforcement academies in the nation.  No tax monies are necessary to support LEMIT, which is funded by a surcharge on criminal court costs; affording eligible Texas Law Enforcement managers and executive’s essential professional development. Between one and two thousand </w:t>
      </w:r>
      <w:smartTag w:uri="urn:schemas-microsoft-com:office:smarttags" w:element="State">
        <w:r w:rsidRPr="00D00202">
          <w:rPr>
            <w:i w:val="0"/>
            <w:szCs w:val="22"/>
          </w:rPr>
          <w:t>Texas</w:t>
        </w:r>
      </w:smartTag>
      <w:r w:rsidRPr="00D00202">
        <w:rPr>
          <w:i w:val="0"/>
          <w:szCs w:val="22"/>
        </w:rPr>
        <w:t xml:space="preserve"> law enforcement personnel benefit from LEMIT training each year. </w:t>
      </w:r>
    </w:p>
    <w:p w:rsidR="00BD388B" w:rsidRPr="00EC0A96" w:rsidRDefault="00BD388B" w:rsidP="00D00202">
      <w:pPr>
        <w:pStyle w:val="BodyText"/>
        <w:tabs>
          <w:tab w:val="right" w:pos="9360"/>
        </w:tabs>
        <w:rPr>
          <w:i w:val="0"/>
          <w:sz w:val="16"/>
          <w:szCs w:val="16"/>
        </w:rPr>
      </w:pPr>
    </w:p>
    <w:p w:rsidR="00BD388B" w:rsidRPr="00EC0A96" w:rsidRDefault="00BD388B" w:rsidP="00EC0A96">
      <w:pPr>
        <w:pStyle w:val="BodyText"/>
        <w:tabs>
          <w:tab w:val="right" w:pos="9360"/>
        </w:tabs>
        <w:rPr>
          <w:b/>
          <w:szCs w:val="22"/>
        </w:rPr>
      </w:pPr>
      <w:r w:rsidRPr="00D00202">
        <w:rPr>
          <w:i w:val="0"/>
          <w:szCs w:val="22"/>
        </w:rPr>
        <w:t xml:space="preserve">For more information on the La Porte Police Department’s leadership initiatives, please contact the department at 281-471-2141 or for information on </w:t>
      </w:r>
      <w:proofErr w:type="gramStart"/>
      <w:r w:rsidRPr="00D00202">
        <w:rPr>
          <w:i w:val="0"/>
          <w:szCs w:val="22"/>
        </w:rPr>
        <w:t>LEMIT,</w:t>
      </w:r>
      <w:proofErr w:type="gramEnd"/>
      <w:r w:rsidRPr="00D00202">
        <w:rPr>
          <w:i w:val="0"/>
          <w:szCs w:val="22"/>
        </w:rPr>
        <w:t xml:space="preserve"> please contact </w:t>
      </w:r>
      <w:proofErr w:type="spellStart"/>
      <w:r w:rsidRPr="00D00202">
        <w:rPr>
          <w:i w:val="0"/>
          <w:szCs w:val="22"/>
        </w:rPr>
        <w:t>Dara</w:t>
      </w:r>
      <w:proofErr w:type="spellEnd"/>
      <w:r w:rsidRPr="00D00202">
        <w:rPr>
          <w:i w:val="0"/>
          <w:szCs w:val="22"/>
        </w:rPr>
        <w:t xml:space="preserve"> </w:t>
      </w:r>
      <w:proofErr w:type="spellStart"/>
      <w:r w:rsidRPr="00D00202">
        <w:rPr>
          <w:i w:val="0"/>
          <w:szCs w:val="22"/>
        </w:rPr>
        <w:t>Glotzbach</w:t>
      </w:r>
      <w:proofErr w:type="spellEnd"/>
      <w:r w:rsidRPr="00D00202">
        <w:rPr>
          <w:i w:val="0"/>
          <w:szCs w:val="22"/>
        </w:rPr>
        <w:t xml:space="preserve"> at 936-294-4807.</w:t>
      </w:r>
      <w:r w:rsidRPr="00D00202">
        <w:rPr>
          <w:b/>
          <w:szCs w:val="22"/>
        </w:rPr>
        <w:t xml:space="preserve"> </w:t>
      </w:r>
    </w:p>
    <w:p w:rsidR="00BD388B" w:rsidRPr="00D00202" w:rsidRDefault="00742BDB" w:rsidP="00D00202">
      <w:pPr>
        <w:pStyle w:val="BodyText"/>
        <w:tabs>
          <w:tab w:val="right" w:pos="9360"/>
        </w:tabs>
        <w:jc w:val="center"/>
        <w:rPr>
          <w:sz w:val="24"/>
          <w:szCs w:val="24"/>
        </w:rPr>
      </w:pPr>
      <w:r>
        <w:rPr>
          <w:noProof/>
          <w:sz w:val="24"/>
          <w:szCs w:val="24"/>
        </w:rPr>
        <w:drawing>
          <wp:inline distT="0" distB="0" distL="0" distR="0">
            <wp:extent cx="1675886" cy="1333500"/>
            <wp:effectExtent l="19050" t="0" r="514" b="0"/>
            <wp:docPr id="5" name="Picture 5" descr="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
                    <pic:cNvPicPr>
                      <a:picLocks noChangeAspect="1" noChangeArrowheads="1"/>
                    </pic:cNvPicPr>
                  </pic:nvPicPr>
                  <pic:blipFill>
                    <a:blip r:embed="rId7"/>
                    <a:srcRect/>
                    <a:stretch>
                      <a:fillRect/>
                    </a:stretch>
                  </pic:blipFill>
                  <pic:spPr bwMode="auto">
                    <a:xfrm>
                      <a:off x="0" y="0"/>
                      <a:ext cx="1675886" cy="1333500"/>
                    </a:xfrm>
                    <a:prstGeom prst="rect">
                      <a:avLst/>
                    </a:prstGeom>
                    <a:noFill/>
                    <a:ln w="9525">
                      <a:noFill/>
                      <a:miter lim="800000"/>
                      <a:headEnd/>
                      <a:tailEnd/>
                    </a:ln>
                  </pic:spPr>
                </pic:pic>
              </a:graphicData>
            </a:graphic>
          </wp:inline>
        </w:drawing>
      </w:r>
    </w:p>
    <w:p w:rsidR="00BD388B" w:rsidRDefault="00BD388B" w:rsidP="00E657A6">
      <w:pPr>
        <w:jc w:val="both"/>
        <w:rPr>
          <w:sz w:val="16"/>
          <w:szCs w:val="16"/>
        </w:rPr>
      </w:pPr>
    </w:p>
    <w:p w:rsidR="00BD388B" w:rsidRPr="00D00202" w:rsidRDefault="00BD388B" w:rsidP="00D00202">
      <w:pPr>
        <w:jc w:val="center"/>
        <w:rPr>
          <w:b/>
          <w:sz w:val="22"/>
          <w:szCs w:val="22"/>
        </w:rPr>
      </w:pPr>
      <w:r w:rsidRPr="00D00202">
        <w:rPr>
          <w:b/>
          <w:sz w:val="22"/>
          <w:szCs w:val="22"/>
        </w:rPr>
        <w:t>La Porte Police Lieutenant</w:t>
      </w:r>
    </w:p>
    <w:p w:rsidR="00BD388B" w:rsidRPr="00D00202" w:rsidRDefault="00215435" w:rsidP="00D00202">
      <w:pPr>
        <w:jc w:val="center"/>
        <w:rPr>
          <w:b/>
          <w:sz w:val="22"/>
          <w:szCs w:val="22"/>
        </w:rPr>
      </w:pPr>
      <w:r>
        <w:rPr>
          <w:b/>
          <w:sz w:val="22"/>
          <w:szCs w:val="22"/>
        </w:rPr>
        <w:t>Ed Swenson</w:t>
      </w:r>
    </w:p>
    <w:sectPr w:rsidR="00BD388B" w:rsidRPr="00D00202" w:rsidSect="00215435">
      <w:headerReference w:type="default" r:id="rId8"/>
      <w:headerReference w:type="first" r:id="rId9"/>
      <w:footerReference w:type="first" r:id="rId10"/>
      <w:pgSz w:w="12240" w:h="15840" w:code="1"/>
      <w:pgMar w:top="0" w:right="1440" w:bottom="90" w:left="1440" w:header="432"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774" w:rsidRDefault="00950774">
      <w:r>
        <w:separator/>
      </w:r>
    </w:p>
  </w:endnote>
  <w:endnote w:type="continuationSeparator" w:id="0">
    <w:p w:rsidR="00950774" w:rsidRDefault="009507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74" w:rsidRDefault="00E472A1" w:rsidP="00E44A36">
    <w:pPr>
      <w:pStyle w:val="Footer"/>
      <w:rPr>
        <w:i/>
        <w:sz w:val="16"/>
        <w:szCs w:val="16"/>
      </w:rPr>
    </w:pPr>
    <w:r w:rsidRPr="00E472A1">
      <w:rPr>
        <w:noProof/>
      </w:rPr>
      <w:pict>
        <v:line id="_x0000_s2052" style="position:absolute;z-index:251657216" from="-4.95pt,.8pt" to="472.05pt,.8pt" strokecolor="#339" strokeweight="3pt">
          <v:stroke linestyle="thinThin"/>
        </v:line>
      </w:pict>
    </w:r>
  </w:p>
  <w:p w:rsidR="00950774" w:rsidRPr="00155FA4" w:rsidRDefault="00950774" w:rsidP="00E44A36">
    <w:pPr>
      <w:pStyle w:val="Footer"/>
      <w:tabs>
        <w:tab w:val="clear" w:pos="4320"/>
        <w:tab w:val="clear" w:pos="8640"/>
        <w:tab w:val="center" w:pos="4680"/>
        <w:tab w:val="right" w:pos="9360"/>
      </w:tabs>
      <w:rPr>
        <w:rFonts w:ascii="Calibri" w:hAnsi="Calibri"/>
        <w:b/>
        <w:i/>
        <w:color w:val="333399"/>
        <w:sz w:val="16"/>
        <w:szCs w:val="16"/>
      </w:rPr>
    </w:pPr>
    <w:r>
      <w:rPr>
        <w:rFonts w:ascii="Calibri" w:hAnsi="Calibri"/>
        <w:b/>
        <w:i/>
        <w:color w:val="333399"/>
        <w:sz w:val="16"/>
        <w:szCs w:val="16"/>
      </w:rPr>
      <w:t>Corby Alexander</w:t>
    </w:r>
    <w:r w:rsidRPr="00155FA4">
      <w:rPr>
        <w:rFonts w:ascii="Calibri" w:hAnsi="Calibri"/>
        <w:b/>
        <w:i/>
        <w:color w:val="333399"/>
        <w:sz w:val="16"/>
        <w:szCs w:val="16"/>
      </w:rPr>
      <w:tab/>
    </w:r>
    <w:r w:rsidRPr="00155FA4">
      <w:rPr>
        <w:rFonts w:ascii="Calibri" w:hAnsi="Calibri"/>
        <w:b/>
        <w:i/>
        <w:color w:val="333399"/>
        <w:sz w:val="16"/>
        <w:szCs w:val="16"/>
      </w:rPr>
      <w:tab/>
      <w:t>Kenith Adcox</w:t>
    </w:r>
    <w:r w:rsidRPr="00155FA4">
      <w:rPr>
        <w:rFonts w:ascii="Calibri" w:hAnsi="Calibri"/>
        <w:b/>
        <w:i/>
        <w:color w:val="333399"/>
        <w:sz w:val="16"/>
        <w:szCs w:val="16"/>
      </w:rPr>
      <w:tab/>
    </w:r>
  </w:p>
  <w:p w:rsidR="00950774" w:rsidRPr="00155FA4" w:rsidRDefault="00950774" w:rsidP="00E44A36">
    <w:pPr>
      <w:pStyle w:val="Footer"/>
      <w:tabs>
        <w:tab w:val="clear" w:pos="4320"/>
        <w:tab w:val="clear" w:pos="8640"/>
        <w:tab w:val="center" w:pos="4680"/>
        <w:tab w:val="right" w:pos="9360"/>
      </w:tabs>
      <w:rPr>
        <w:rFonts w:ascii="Calibri" w:hAnsi="Calibri"/>
        <w:b/>
        <w:i/>
        <w:color w:val="333399"/>
        <w:sz w:val="16"/>
        <w:szCs w:val="16"/>
      </w:rPr>
    </w:pPr>
    <w:r w:rsidRPr="00155FA4">
      <w:rPr>
        <w:rFonts w:ascii="Calibri" w:hAnsi="Calibri"/>
        <w:b/>
        <w:i/>
        <w:color w:val="333399"/>
        <w:sz w:val="16"/>
        <w:szCs w:val="16"/>
      </w:rPr>
      <w:t>City Manager</w:t>
    </w:r>
    <w:r w:rsidRPr="00155FA4">
      <w:rPr>
        <w:rFonts w:ascii="Calibri" w:hAnsi="Calibri"/>
        <w:b/>
        <w:i/>
        <w:color w:val="333399"/>
        <w:sz w:val="16"/>
        <w:szCs w:val="16"/>
      </w:rPr>
      <w:tab/>
    </w:r>
    <w:r w:rsidRPr="00155FA4">
      <w:rPr>
        <w:rFonts w:ascii="Calibri" w:hAnsi="Calibri"/>
        <w:b/>
        <w:i/>
        <w:color w:val="333399"/>
        <w:sz w:val="16"/>
        <w:szCs w:val="16"/>
      </w:rPr>
      <w:tab/>
      <w:t>Chief of Police</w:t>
    </w:r>
    <w:r w:rsidRPr="00155FA4">
      <w:rPr>
        <w:rFonts w:ascii="Calibri" w:hAnsi="Calibri"/>
        <w:b/>
        <w:i/>
        <w:color w:val="333399"/>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774" w:rsidRDefault="00950774">
      <w:r>
        <w:separator/>
      </w:r>
    </w:p>
  </w:footnote>
  <w:footnote w:type="continuationSeparator" w:id="0">
    <w:p w:rsidR="00950774" w:rsidRDefault="009507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74" w:rsidRDefault="00950774">
    <w:pPr>
      <w:pStyle w:val="Header"/>
    </w:pPr>
  </w:p>
  <w:p w:rsidR="00950774" w:rsidRDefault="00950774">
    <w:pPr>
      <w:pStyle w:val="Header"/>
    </w:pPr>
  </w:p>
  <w:p w:rsidR="00950774" w:rsidRDefault="009507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74" w:rsidRPr="00155FA4" w:rsidRDefault="00950774" w:rsidP="00E44A36">
    <w:pPr>
      <w:pStyle w:val="Heading1"/>
      <w:jc w:val="center"/>
      <w:rPr>
        <w:rFonts w:ascii="Calibri" w:hAnsi="Calibri"/>
        <w:color w:val="333399"/>
        <w:sz w:val="36"/>
        <w:szCs w:val="36"/>
      </w:rPr>
    </w:pPr>
    <w:r>
      <w:rPr>
        <w:noProof/>
      </w:rPr>
      <w:drawing>
        <wp:anchor distT="0" distB="0" distL="114300" distR="114300" simplePos="0" relativeHeight="251659264" behindDoc="1" locked="0" layoutInCell="1" allowOverlap="1">
          <wp:simplePos x="0" y="0"/>
          <wp:positionH relativeFrom="column">
            <wp:posOffset>5047615</wp:posOffset>
          </wp:positionH>
          <wp:positionV relativeFrom="paragraph">
            <wp:posOffset>-158750</wp:posOffset>
          </wp:positionV>
          <wp:extent cx="1023620" cy="1023620"/>
          <wp:effectExtent l="19050" t="0" r="5080" b="0"/>
          <wp:wrapNone/>
          <wp:docPr id="1" name="Picture 30" descr="texas%20accredition%20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as%20accredition%20decal"/>
                  <pic:cNvPicPr>
                    <a:picLocks noChangeAspect="1" noChangeArrowheads="1"/>
                  </pic:cNvPicPr>
                </pic:nvPicPr>
                <pic:blipFill>
                  <a:blip r:embed="rId1"/>
                  <a:srcRect/>
                  <a:stretch>
                    <a:fillRect/>
                  </a:stretch>
                </pic:blipFill>
                <pic:spPr bwMode="auto">
                  <a:xfrm>
                    <a:off x="0" y="0"/>
                    <a:ext cx="1023620" cy="1023620"/>
                  </a:xfrm>
                  <a:prstGeom prst="rect">
                    <a:avLst/>
                  </a:prstGeom>
                  <a:noFill/>
                </pic:spPr>
              </pic:pic>
            </a:graphicData>
          </a:graphic>
        </wp:anchor>
      </w:drawing>
    </w:r>
    <w:r>
      <w:rPr>
        <w:noProof/>
      </w:rPr>
      <w:drawing>
        <wp:anchor distT="0" distB="0" distL="114300" distR="114300" simplePos="0" relativeHeight="251658240" behindDoc="1" locked="0" layoutInCell="1" allowOverlap="1">
          <wp:simplePos x="0" y="0"/>
          <wp:positionH relativeFrom="column">
            <wp:posOffset>-184150</wp:posOffset>
          </wp:positionH>
          <wp:positionV relativeFrom="paragraph">
            <wp:posOffset>-172720</wp:posOffset>
          </wp:positionV>
          <wp:extent cx="869950" cy="1037590"/>
          <wp:effectExtent l="19050" t="0" r="6350" b="0"/>
          <wp:wrapNone/>
          <wp:docPr id="2" name="Picture 29" descr="Lppd patch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ppd patch 1892"/>
                  <pic:cNvPicPr>
                    <a:picLocks noChangeAspect="1" noChangeArrowheads="1"/>
                  </pic:cNvPicPr>
                </pic:nvPicPr>
                <pic:blipFill>
                  <a:blip r:embed="rId2"/>
                  <a:srcRect/>
                  <a:stretch>
                    <a:fillRect/>
                  </a:stretch>
                </pic:blipFill>
                <pic:spPr bwMode="auto">
                  <a:xfrm>
                    <a:off x="0" y="0"/>
                    <a:ext cx="869950" cy="1037590"/>
                  </a:xfrm>
                  <a:prstGeom prst="rect">
                    <a:avLst/>
                  </a:prstGeom>
                  <a:noFill/>
                </pic:spPr>
              </pic:pic>
            </a:graphicData>
          </a:graphic>
        </wp:anchor>
      </w:drawing>
    </w:r>
    <w:r w:rsidRPr="00155FA4">
      <w:rPr>
        <w:rFonts w:ascii="Calibri" w:hAnsi="Calibri"/>
        <w:color w:val="333399"/>
        <w:sz w:val="36"/>
        <w:szCs w:val="36"/>
      </w:rPr>
      <w:t xml:space="preserve">La Porte Police Department    </w:t>
    </w:r>
  </w:p>
  <w:p w:rsidR="00950774" w:rsidRPr="00155FA4" w:rsidRDefault="00950774" w:rsidP="00E44A36">
    <w:pPr>
      <w:pStyle w:val="Heading1"/>
      <w:jc w:val="center"/>
      <w:rPr>
        <w:rFonts w:ascii="Calibri" w:hAnsi="Calibri"/>
        <w:color w:val="333399"/>
        <w:sz w:val="22"/>
        <w:szCs w:val="22"/>
      </w:rPr>
    </w:pPr>
    <w:smartTag w:uri="urn:schemas-microsoft-com:office:smarttags" w:element="address">
      <w:smartTag w:uri="urn:schemas-microsoft-com:office:smarttags" w:element="Street">
        <w:r w:rsidRPr="00155FA4">
          <w:rPr>
            <w:rFonts w:ascii="Calibri" w:hAnsi="Calibri"/>
            <w:color w:val="333399"/>
            <w:sz w:val="22"/>
            <w:szCs w:val="22"/>
          </w:rPr>
          <w:t>3001 North 23</w:t>
        </w:r>
        <w:r w:rsidRPr="00155FA4">
          <w:rPr>
            <w:rFonts w:ascii="Calibri" w:hAnsi="Calibri"/>
            <w:color w:val="333399"/>
            <w:sz w:val="22"/>
            <w:szCs w:val="22"/>
            <w:vertAlign w:val="superscript"/>
          </w:rPr>
          <w:t>rd</w:t>
        </w:r>
        <w:r w:rsidRPr="00155FA4">
          <w:rPr>
            <w:rFonts w:ascii="Calibri" w:hAnsi="Calibri"/>
            <w:color w:val="333399"/>
            <w:sz w:val="22"/>
            <w:szCs w:val="22"/>
          </w:rPr>
          <w:t xml:space="preserve"> Street</w:t>
        </w:r>
      </w:smartTag>
    </w:smartTag>
  </w:p>
  <w:p w:rsidR="00950774" w:rsidRPr="00155FA4" w:rsidRDefault="00950774" w:rsidP="00E44A36">
    <w:pPr>
      <w:pStyle w:val="Heading1"/>
      <w:tabs>
        <w:tab w:val="left" w:pos="1050"/>
        <w:tab w:val="center" w:pos="4680"/>
      </w:tabs>
      <w:jc w:val="left"/>
      <w:rPr>
        <w:rFonts w:ascii="Calibri" w:hAnsi="Calibri"/>
        <w:color w:val="333399"/>
        <w:sz w:val="22"/>
        <w:szCs w:val="22"/>
      </w:rPr>
    </w:pPr>
    <w:r w:rsidRPr="00155FA4">
      <w:rPr>
        <w:rFonts w:ascii="Calibri" w:hAnsi="Calibri"/>
        <w:color w:val="333399"/>
        <w:sz w:val="18"/>
        <w:szCs w:val="18"/>
      </w:rPr>
      <w:tab/>
    </w:r>
    <w:r w:rsidRPr="00155FA4">
      <w:rPr>
        <w:rFonts w:ascii="Calibri" w:hAnsi="Calibri"/>
        <w:color w:val="333399"/>
        <w:sz w:val="18"/>
        <w:szCs w:val="18"/>
      </w:rPr>
      <w:tab/>
    </w:r>
    <w:smartTag w:uri="urn:schemas-microsoft-com:office:smarttags" w:element="PersonName">
      <w:smartTag w:uri="urn:schemas-microsoft-com:office:smarttags" w:element="City">
        <w:smartTag w:uri="urn:schemas-microsoft-com:office:smarttags" w:element="City">
          <w:smartTag w:uri="urn:schemas-microsoft-com:office:smarttags" w:element="place">
            <w:r w:rsidRPr="00155FA4">
              <w:rPr>
                <w:rFonts w:ascii="Calibri" w:hAnsi="Calibri"/>
                <w:color w:val="333399"/>
                <w:sz w:val="22"/>
                <w:szCs w:val="22"/>
              </w:rPr>
              <w:t>La Porte</w:t>
            </w:r>
          </w:smartTag>
        </w:smartTag>
        <w:r w:rsidRPr="00155FA4">
          <w:rPr>
            <w:rFonts w:ascii="Calibri" w:hAnsi="Calibri"/>
            <w:color w:val="333399"/>
            <w:sz w:val="22"/>
            <w:szCs w:val="22"/>
          </w:rPr>
          <w:t xml:space="preserve">, </w:t>
        </w:r>
        <w:smartTag w:uri="urn:schemas-microsoft-com:office:smarttags" w:element="PersonName">
          <w:r w:rsidRPr="00155FA4">
            <w:rPr>
              <w:rFonts w:ascii="Calibri" w:hAnsi="Calibri"/>
              <w:color w:val="333399"/>
              <w:sz w:val="22"/>
              <w:szCs w:val="22"/>
            </w:rPr>
            <w:t>Texas</w:t>
          </w:r>
        </w:smartTag>
        <w:r w:rsidRPr="00155FA4">
          <w:rPr>
            <w:rFonts w:ascii="Calibri" w:hAnsi="Calibri"/>
            <w:color w:val="333399"/>
            <w:sz w:val="22"/>
            <w:szCs w:val="22"/>
          </w:rPr>
          <w:t xml:space="preserve"> </w:t>
        </w:r>
        <w:smartTag w:uri="urn:schemas-microsoft-com:office:smarttags" w:element="PersonName">
          <w:r w:rsidRPr="00155FA4">
            <w:rPr>
              <w:rFonts w:ascii="Calibri" w:hAnsi="Calibri"/>
              <w:color w:val="333399"/>
              <w:sz w:val="22"/>
              <w:szCs w:val="22"/>
            </w:rPr>
            <w:t>77571</w:t>
          </w:r>
        </w:smartTag>
      </w:smartTag>
    </w:smartTag>
  </w:p>
  <w:p w:rsidR="00950774" w:rsidRPr="00155FA4" w:rsidRDefault="00950774" w:rsidP="00E44A36">
    <w:pPr>
      <w:pStyle w:val="Heading1"/>
      <w:jc w:val="center"/>
      <w:rPr>
        <w:rFonts w:ascii="Calibri" w:hAnsi="Calibri"/>
        <w:color w:val="333399"/>
        <w:sz w:val="22"/>
        <w:szCs w:val="22"/>
      </w:rPr>
    </w:pPr>
    <w:r w:rsidRPr="00155FA4">
      <w:rPr>
        <w:rFonts w:ascii="Calibri" w:hAnsi="Calibri"/>
        <w:color w:val="333399"/>
        <w:sz w:val="22"/>
        <w:szCs w:val="22"/>
      </w:rPr>
      <w:t>281-471-3810   Fax:  281-470-1590</w:t>
    </w:r>
  </w:p>
  <w:p w:rsidR="00950774" w:rsidRPr="00585320" w:rsidRDefault="00E472A1" w:rsidP="00E44A36">
    <w:pPr>
      <w:pStyle w:val="Header"/>
      <w:rPr>
        <w:rFonts w:ascii="Cambria" w:hAnsi="Cambria"/>
        <w:b/>
      </w:rPr>
    </w:pPr>
    <w:r w:rsidRPr="00E472A1">
      <w:rPr>
        <w:noProof/>
      </w:rPr>
      <w:pict>
        <v:line id="_x0000_s2051" style="position:absolute;flip:y;z-index:251656192" from="51pt,11.2pt" to="402.75pt,11.2pt" strokecolor="#339" strokeweight="3pt">
          <v:stroke linestyle="thinThin"/>
        </v:line>
      </w:pict>
    </w:r>
  </w:p>
  <w:p w:rsidR="00950774" w:rsidRDefault="009507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86370"/>
    <w:multiLevelType w:val="hybridMultilevel"/>
    <w:tmpl w:val="06BE0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437385E"/>
    <w:multiLevelType w:val="multilevel"/>
    <w:tmpl w:val="4D94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693CBB"/>
    <w:multiLevelType w:val="hybridMultilevel"/>
    <w:tmpl w:val="03BA78AA"/>
    <w:lvl w:ilvl="0" w:tplc="4E708CCC">
      <w:start w:val="1"/>
      <w:numFmt w:val="bullet"/>
      <w:lvlText w:val=""/>
      <w:lvlJc w:val="left"/>
      <w:pPr>
        <w:tabs>
          <w:tab w:val="num" w:pos="0"/>
        </w:tabs>
        <w:ind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B75342"/>
    <w:rsid w:val="00026334"/>
    <w:rsid w:val="000517E9"/>
    <w:rsid w:val="00056A1A"/>
    <w:rsid w:val="0007170C"/>
    <w:rsid w:val="000729FF"/>
    <w:rsid w:val="00094FB4"/>
    <w:rsid w:val="000B2D4D"/>
    <w:rsid w:val="000C0F69"/>
    <w:rsid w:val="000F5E6B"/>
    <w:rsid w:val="00114F74"/>
    <w:rsid w:val="0012269A"/>
    <w:rsid w:val="00122F58"/>
    <w:rsid w:val="00135367"/>
    <w:rsid w:val="001376DC"/>
    <w:rsid w:val="00155FA4"/>
    <w:rsid w:val="001620F0"/>
    <w:rsid w:val="00176211"/>
    <w:rsid w:val="0018177E"/>
    <w:rsid w:val="0019490E"/>
    <w:rsid w:val="00195570"/>
    <w:rsid w:val="001E05FA"/>
    <w:rsid w:val="001E7BF7"/>
    <w:rsid w:val="0020496F"/>
    <w:rsid w:val="00215435"/>
    <w:rsid w:val="00221F31"/>
    <w:rsid w:val="00227261"/>
    <w:rsid w:val="0022768A"/>
    <w:rsid w:val="002314E6"/>
    <w:rsid w:val="0024582A"/>
    <w:rsid w:val="002512D9"/>
    <w:rsid w:val="00257606"/>
    <w:rsid w:val="002832FE"/>
    <w:rsid w:val="00284AA0"/>
    <w:rsid w:val="00292F9D"/>
    <w:rsid w:val="00292FB8"/>
    <w:rsid w:val="002A3FCF"/>
    <w:rsid w:val="002A76F3"/>
    <w:rsid w:val="002B5674"/>
    <w:rsid w:val="002B692C"/>
    <w:rsid w:val="002B7261"/>
    <w:rsid w:val="002B7DB5"/>
    <w:rsid w:val="002C02EB"/>
    <w:rsid w:val="002E57F8"/>
    <w:rsid w:val="002F4DDD"/>
    <w:rsid w:val="002F782C"/>
    <w:rsid w:val="00323649"/>
    <w:rsid w:val="00323FF7"/>
    <w:rsid w:val="00346226"/>
    <w:rsid w:val="00351167"/>
    <w:rsid w:val="00352408"/>
    <w:rsid w:val="00356CD6"/>
    <w:rsid w:val="0036084E"/>
    <w:rsid w:val="0036632E"/>
    <w:rsid w:val="003704C1"/>
    <w:rsid w:val="00377B0F"/>
    <w:rsid w:val="00384F1B"/>
    <w:rsid w:val="003A5FB4"/>
    <w:rsid w:val="003A7A98"/>
    <w:rsid w:val="003B0435"/>
    <w:rsid w:val="003B5E40"/>
    <w:rsid w:val="003C7CCB"/>
    <w:rsid w:val="003D317F"/>
    <w:rsid w:val="003E263F"/>
    <w:rsid w:val="003E2864"/>
    <w:rsid w:val="003F6D11"/>
    <w:rsid w:val="00420B28"/>
    <w:rsid w:val="00423EAE"/>
    <w:rsid w:val="004258BD"/>
    <w:rsid w:val="00435548"/>
    <w:rsid w:val="0044779B"/>
    <w:rsid w:val="004504D2"/>
    <w:rsid w:val="0045327C"/>
    <w:rsid w:val="00456549"/>
    <w:rsid w:val="00467187"/>
    <w:rsid w:val="004700F9"/>
    <w:rsid w:val="00470B88"/>
    <w:rsid w:val="00470E20"/>
    <w:rsid w:val="004C7AC6"/>
    <w:rsid w:val="004E17C0"/>
    <w:rsid w:val="005062EC"/>
    <w:rsid w:val="00512556"/>
    <w:rsid w:val="005128BD"/>
    <w:rsid w:val="00524131"/>
    <w:rsid w:val="00525EC5"/>
    <w:rsid w:val="0052759A"/>
    <w:rsid w:val="00535DC1"/>
    <w:rsid w:val="00541C8C"/>
    <w:rsid w:val="005450F1"/>
    <w:rsid w:val="0058163C"/>
    <w:rsid w:val="0058362C"/>
    <w:rsid w:val="005841EE"/>
    <w:rsid w:val="00585320"/>
    <w:rsid w:val="00585752"/>
    <w:rsid w:val="00591626"/>
    <w:rsid w:val="005A05D5"/>
    <w:rsid w:val="005B20A1"/>
    <w:rsid w:val="005C7EE9"/>
    <w:rsid w:val="005D4B9F"/>
    <w:rsid w:val="005E619E"/>
    <w:rsid w:val="005F4246"/>
    <w:rsid w:val="00602177"/>
    <w:rsid w:val="006066F7"/>
    <w:rsid w:val="00625B74"/>
    <w:rsid w:val="0063151B"/>
    <w:rsid w:val="006316FA"/>
    <w:rsid w:val="00647D39"/>
    <w:rsid w:val="00657827"/>
    <w:rsid w:val="00667F96"/>
    <w:rsid w:val="006710C3"/>
    <w:rsid w:val="00671F0C"/>
    <w:rsid w:val="00674604"/>
    <w:rsid w:val="006918A8"/>
    <w:rsid w:val="006A0FBD"/>
    <w:rsid w:val="006B2A0D"/>
    <w:rsid w:val="006B39E4"/>
    <w:rsid w:val="006B4DB4"/>
    <w:rsid w:val="006D1EE7"/>
    <w:rsid w:val="006E482C"/>
    <w:rsid w:val="006F15E5"/>
    <w:rsid w:val="0070465A"/>
    <w:rsid w:val="00706678"/>
    <w:rsid w:val="0071588E"/>
    <w:rsid w:val="00722AA1"/>
    <w:rsid w:val="00723F70"/>
    <w:rsid w:val="00733086"/>
    <w:rsid w:val="00737030"/>
    <w:rsid w:val="00737FA0"/>
    <w:rsid w:val="00742BDB"/>
    <w:rsid w:val="00751392"/>
    <w:rsid w:val="00751EAD"/>
    <w:rsid w:val="00776F25"/>
    <w:rsid w:val="007915D8"/>
    <w:rsid w:val="007B70C4"/>
    <w:rsid w:val="007C2F70"/>
    <w:rsid w:val="007D0537"/>
    <w:rsid w:val="007D7E5B"/>
    <w:rsid w:val="007F5E69"/>
    <w:rsid w:val="00807B09"/>
    <w:rsid w:val="00832898"/>
    <w:rsid w:val="00845E68"/>
    <w:rsid w:val="00854D69"/>
    <w:rsid w:val="00862C8B"/>
    <w:rsid w:val="00874957"/>
    <w:rsid w:val="00875BB5"/>
    <w:rsid w:val="008934D3"/>
    <w:rsid w:val="008A382D"/>
    <w:rsid w:val="008A49D8"/>
    <w:rsid w:val="008C2445"/>
    <w:rsid w:val="008C7D8B"/>
    <w:rsid w:val="008D1433"/>
    <w:rsid w:val="008D3A0A"/>
    <w:rsid w:val="008D5005"/>
    <w:rsid w:val="008E69A8"/>
    <w:rsid w:val="008F245D"/>
    <w:rsid w:val="008F2D6E"/>
    <w:rsid w:val="00901E67"/>
    <w:rsid w:val="00912DEA"/>
    <w:rsid w:val="0091377D"/>
    <w:rsid w:val="009242BC"/>
    <w:rsid w:val="009273F1"/>
    <w:rsid w:val="00944412"/>
    <w:rsid w:val="00950774"/>
    <w:rsid w:val="00957F74"/>
    <w:rsid w:val="00963290"/>
    <w:rsid w:val="00985D09"/>
    <w:rsid w:val="009903BA"/>
    <w:rsid w:val="009B5B32"/>
    <w:rsid w:val="009C7B28"/>
    <w:rsid w:val="009E3ADE"/>
    <w:rsid w:val="009E68E0"/>
    <w:rsid w:val="009F1A3B"/>
    <w:rsid w:val="009F2BDA"/>
    <w:rsid w:val="009F602F"/>
    <w:rsid w:val="00A07156"/>
    <w:rsid w:val="00A177EB"/>
    <w:rsid w:val="00A439B2"/>
    <w:rsid w:val="00A52DCA"/>
    <w:rsid w:val="00A558B1"/>
    <w:rsid w:val="00A70AE4"/>
    <w:rsid w:val="00A70FC3"/>
    <w:rsid w:val="00A81712"/>
    <w:rsid w:val="00A94DD8"/>
    <w:rsid w:val="00AB274D"/>
    <w:rsid w:val="00AD0422"/>
    <w:rsid w:val="00AD386F"/>
    <w:rsid w:val="00AD6143"/>
    <w:rsid w:val="00AE1297"/>
    <w:rsid w:val="00AE4E0A"/>
    <w:rsid w:val="00AE5A3B"/>
    <w:rsid w:val="00AE7954"/>
    <w:rsid w:val="00AE797B"/>
    <w:rsid w:val="00AF3A4F"/>
    <w:rsid w:val="00B04563"/>
    <w:rsid w:val="00B461E5"/>
    <w:rsid w:val="00B46766"/>
    <w:rsid w:val="00B509C3"/>
    <w:rsid w:val="00B56101"/>
    <w:rsid w:val="00B667F5"/>
    <w:rsid w:val="00B75342"/>
    <w:rsid w:val="00B86854"/>
    <w:rsid w:val="00B904F8"/>
    <w:rsid w:val="00B97F50"/>
    <w:rsid w:val="00BA2CC3"/>
    <w:rsid w:val="00BC4202"/>
    <w:rsid w:val="00BD2E86"/>
    <w:rsid w:val="00BD388B"/>
    <w:rsid w:val="00BE0EA8"/>
    <w:rsid w:val="00BE2813"/>
    <w:rsid w:val="00BE4078"/>
    <w:rsid w:val="00BE64AA"/>
    <w:rsid w:val="00BF246C"/>
    <w:rsid w:val="00BF3391"/>
    <w:rsid w:val="00C10FBC"/>
    <w:rsid w:val="00C1751A"/>
    <w:rsid w:val="00C527A6"/>
    <w:rsid w:val="00C55FEB"/>
    <w:rsid w:val="00C670B8"/>
    <w:rsid w:val="00C67B7F"/>
    <w:rsid w:val="00C75552"/>
    <w:rsid w:val="00C86AC6"/>
    <w:rsid w:val="00C97201"/>
    <w:rsid w:val="00CA1826"/>
    <w:rsid w:val="00CC6EFA"/>
    <w:rsid w:val="00CD343C"/>
    <w:rsid w:val="00D00202"/>
    <w:rsid w:val="00D10885"/>
    <w:rsid w:val="00D121A9"/>
    <w:rsid w:val="00D17C6D"/>
    <w:rsid w:val="00D21A2F"/>
    <w:rsid w:val="00D43429"/>
    <w:rsid w:val="00D45810"/>
    <w:rsid w:val="00D45F94"/>
    <w:rsid w:val="00D52C92"/>
    <w:rsid w:val="00D61C38"/>
    <w:rsid w:val="00D74ACA"/>
    <w:rsid w:val="00D828A2"/>
    <w:rsid w:val="00D83D39"/>
    <w:rsid w:val="00DC105D"/>
    <w:rsid w:val="00DC2D55"/>
    <w:rsid w:val="00DE11BE"/>
    <w:rsid w:val="00DE3C86"/>
    <w:rsid w:val="00DE6773"/>
    <w:rsid w:val="00DF38B7"/>
    <w:rsid w:val="00E001A4"/>
    <w:rsid w:val="00E04B99"/>
    <w:rsid w:val="00E06629"/>
    <w:rsid w:val="00E14928"/>
    <w:rsid w:val="00E17B18"/>
    <w:rsid w:val="00E26E9A"/>
    <w:rsid w:val="00E32B85"/>
    <w:rsid w:val="00E44A36"/>
    <w:rsid w:val="00E451ED"/>
    <w:rsid w:val="00E472A1"/>
    <w:rsid w:val="00E51E50"/>
    <w:rsid w:val="00E5371A"/>
    <w:rsid w:val="00E657A6"/>
    <w:rsid w:val="00E7607B"/>
    <w:rsid w:val="00E92039"/>
    <w:rsid w:val="00EA23DF"/>
    <w:rsid w:val="00EB0DCA"/>
    <w:rsid w:val="00EB4361"/>
    <w:rsid w:val="00EB6ED6"/>
    <w:rsid w:val="00EB7F05"/>
    <w:rsid w:val="00EC0A96"/>
    <w:rsid w:val="00EC62FC"/>
    <w:rsid w:val="00ED70DA"/>
    <w:rsid w:val="00EE6B0A"/>
    <w:rsid w:val="00EF1710"/>
    <w:rsid w:val="00F0529F"/>
    <w:rsid w:val="00F11AE1"/>
    <w:rsid w:val="00F227EE"/>
    <w:rsid w:val="00F23F91"/>
    <w:rsid w:val="00F23FB7"/>
    <w:rsid w:val="00F31482"/>
    <w:rsid w:val="00F3393C"/>
    <w:rsid w:val="00F92AA0"/>
    <w:rsid w:val="00F962D2"/>
    <w:rsid w:val="00F974DD"/>
    <w:rsid w:val="00FC7CF5"/>
    <w:rsid w:val="00FD5A62"/>
    <w:rsid w:val="00FD66FB"/>
    <w:rsid w:val="00FD7709"/>
    <w:rsid w:val="00FE0091"/>
    <w:rsid w:val="00FE1B66"/>
    <w:rsid w:val="00FF0BF0"/>
    <w:rsid w:val="00FF3B85"/>
    <w:rsid w:val="00FF60FA"/>
    <w:rsid w:val="00FF6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Stat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143"/>
    <w:rPr>
      <w:sz w:val="20"/>
      <w:szCs w:val="20"/>
    </w:rPr>
  </w:style>
  <w:style w:type="paragraph" w:styleId="Heading1">
    <w:name w:val="heading 1"/>
    <w:basedOn w:val="Normal"/>
    <w:next w:val="Normal"/>
    <w:link w:val="Heading1Char"/>
    <w:uiPriority w:val="99"/>
    <w:qFormat/>
    <w:rsid w:val="00AD6143"/>
    <w:pPr>
      <w:keepNext/>
      <w:jc w:val="both"/>
      <w:outlineLvl w:val="0"/>
    </w:pPr>
    <w:rPr>
      <w:b/>
      <w:color w:val="0000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3290"/>
    <w:rPr>
      <w:rFonts w:ascii="Cambria" w:hAnsi="Cambria" w:cs="Times New Roman"/>
      <w:b/>
      <w:bCs/>
      <w:kern w:val="32"/>
      <w:sz w:val="32"/>
      <w:szCs w:val="32"/>
    </w:rPr>
  </w:style>
  <w:style w:type="paragraph" w:styleId="BodyText">
    <w:name w:val="Body Text"/>
    <w:basedOn w:val="Normal"/>
    <w:link w:val="BodyTextChar"/>
    <w:uiPriority w:val="99"/>
    <w:rsid w:val="00AD6143"/>
    <w:pPr>
      <w:jc w:val="both"/>
    </w:pPr>
    <w:rPr>
      <w:i/>
      <w:iCs/>
      <w:sz w:val="22"/>
    </w:rPr>
  </w:style>
  <w:style w:type="character" w:customStyle="1" w:styleId="BodyTextChar">
    <w:name w:val="Body Text Char"/>
    <w:basedOn w:val="DefaultParagraphFont"/>
    <w:link w:val="BodyText"/>
    <w:uiPriority w:val="99"/>
    <w:semiHidden/>
    <w:locked/>
    <w:rsid w:val="00963290"/>
    <w:rPr>
      <w:rFonts w:cs="Times New Roman"/>
      <w:sz w:val="20"/>
      <w:szCs w:val="20"/>
    </w:rPr>
  </w:style>
  <w:style w:type="paragraph" w:styleId="Header">
    <w:name w:val="header"/>
    <w:basedOn w:val="Normal"/>
    <w:link w:val="HeaderChar"/>
    <w:uiPriority w:val="99"/>
    <w:rsid w:val="00B75342"/>
    <w:pPr>
      <w:tabs>
        <w:tab w:val="center" w:pos="4320"/>
        <w:tab w:val="right" w:pos="8640"/>
      </w:tabs>
    </w:pPr>
  </w:style>
  <w:style w:type="character" w:customStyle="1" w:styleId="HeaderChar">
    <w:name w:val="Header Char"/>
    <w:basedOn w:val="DefaultParagraphFont"/>
    <w:link w:val="Header"/>
    <w:uiPriority w:val="99"/>
    <w:semiHidden/>
    <w:locked/>
    <w:rsid w:val="00963290"/>
    <w:rPr>
      <w:rFonts w:cs="Times New Roman"/>
      <w:sz w:val="20"/>
      <w:szCs w:val="20"/>
    </w:rPr>
  </w:style>
  <w:style w:type="paragraph" w:styleId="Footer">
    <w:name w:val="footer"/>
    <w:basedOn w:val="Normal"/>
    <w:link w:val="FooterChar"/>
    <w:uiPriority w:val="99"/>
    <w:rsid w:val="00B75342"/>
    <w:pPr>
      <w:tabs>
        <w:tab w:val="center" w:pos="4320"/>
        <w:tab w:val="right" w:pos="8640"/>
      </w:tabs>
    </w:pPr>
  </w:style>
  <w:style w:type="character" w:customStyle="1" w:styleId="FooterChar">
    <w:name w:val="Footer Char"/>
    <w:basedOn w:val="DefaultParagraphFont"/>
    <w:link w:val="Footer"/>
    <w:uiPriority w:val="99"/>
    <w:semiHidden/>
    <w:locked/>
    <w:rsid w:val="00963290"/>
    <w:rPr>
      <w:rFonts w:cs="Times New Roman"/>
      <w:sz w:val="20"/>
      <w:szCs w:val="20"/>
    </w:rPr>
  </w:style>
  <w:style w:type="character" w:styleId="Hyperlink">
    <w:name w:val="Hyperlink"/>
    <w:basedOn w:val="DefaultParagraphFont"/>
    <w:uiPriority w:val="99"/>
    <w:rsid w:val="00F227EE"/>
    <w:rPr>
      <w:rFonts w:cs="Times New Roman"/>
      <w:color w:val="0000FF"/>
      <w:u w:val="single"/>
    </w:rPr>
  </w:style>
  <w:style w:type="paragraph" w:styleId="PlainText">
    <w:name w:val="Plain Text"/>
    <w:basedOn w:val="Normal"/>
    <w:link w:val="PlainTextChar"/>
    <w:uiPriority w:val="99"/>
    <w:rsid w:val="00C86AC6"/>
    <w:pPr>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uiPriority w:val="99"/>
    <w:semiHidden/>
    <w:locked/>
    <w:rsid w:val="00963290"/>
    <w:rPr>
      <w:rFonts w:ascii="Courier New" w:hAnsi="Courier New" w:cs="Courier New"/>
      <w:sz w:val="20"/>
      <w:szCs w:val="20"/>
    </w:rPr>
  </w:style>
  <w:style w:type="paragraph" w:styleId="BalloonText">
    <w:name w:val="Balloon Text"/>
    <w:basedOn w:val="Normal"/>
    <w:link w:val="BalloonTextChar"/>
    <w:uiPriority w:val="99"/>
    <w:semiHidden/>
    <w:rsid w:val="00C86AC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63290"/>
    <w:rPr>
      <w:rFonts w:cs="Times New Roman"/>
      <w:sz w:val="2"/>
    </w:rPr>
  </w:style>
  <w:style w:type="character" w:customStyle="1" w:styleId="MessageHeaderLabel">
    <w:name w:val="Message Header Label"/>
    <w:uiPriority w:val="99"/>
    <w:rsid w:val="00957F74"/>
    <w:rPr>
      <w:rFonts w:ascii="Arial Black" w:hAnsi="Arial Black"/>
      <w:spacing w:val="-10"/>
      <w:sz w:val="18"/>
    </w:rPr>
  </w:style>
  <w:style w:type="paragraph" w:styleId="NormalWeb">
    <w:name w:val="Normal (Web)"/>
    <w:basedOn w:val="Normal"/>
    <w:uiPriority w:val="99"/>
    <w:rsid w:val="004700F9"/>
    <w:pPr>
      <w:spacing w:before="100" w:beforeAutospacing="1" w:after="100" w:afterAutospacing="1"/>
    </w:pPr>
    <w:rPr>
      <w:sz w:val="24"/>
      <w:szCs w:val="24"/>
    </w:rPr>
  </w:style>
  <w:style w:type="paragraph" w:customStyle="1" w:styleId="Default">
    <w:name w:val="Default"/>
    <w:uiPriority w:val="99"/>
    <w:rsid w:val="00FE1B66"/>
    <w:pPr>
      <w:autoSpaceDE w:val="0"/>
      <w:autoSpaceDN w:val="0"/>
      <w:adjustRightInd w:val="0"/>
    </w:pPr>
    <w:rPr>
      <w:rFonts w:ascii="Arial" w:hAnsi="Arial" w:cs="Arial"/>
      <w:color w:val="000000"/>
      <w:sz w:val="24"/>
      <w:szCs w:val="24"/>
    </w:rPr>
  </w:style>
  <w:style w:type="character" w:customStyle="1" w:styleId="dtvalue">
    <w:name w:val="dtvalue"/>
    <w:basedOn w:val="DefaultParagraphFont"/>
    <w:uiPriority w:val="99"/>
    <w:rsid w:val="006B4DB4"/>
    <w:rPr>
      <w:rFonts w:cs="Times New Roman"/>
    </w:rPr>
  </w:style>
  <w:style w:type="paragraph" w:styleId="ListParagraph">
    <w:name w:val="List Paragraph"/>
    <w:basedOn w:val="Normal"/>
    <w:uiPriority w:val="99"/>
    <w:qFormat/>
    <w:rsid w:val="006D1EE7"/>
    <w:pPr>
      <w:ind w:left="720"/>
      <w:contextualSpacing/>
    </w:pPr>
    <w:rPr>
      <w:sz w:val="24"/>
      <w:szCs w:val="24"/>
    </w:rPr>
  </w:style>
  <w:style w:type="character" w:styleId="FollowedHyperlink">
    <w:name w:val="FollowedHyperlink"/>
    <w:basedOn w:val="DefaultParagraphFont"/>
    <w:uiPriority w:val="99"/>
    <w:semiHidden/>
    <w:rsid w:val="00BF246C"/>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544634317">
      <w:marLeft w:val="0"/>
      <w:marRight w:val="0"/>
      <w:marTop w:val="0"/>
      <w:marBottom w:val="0"/>
      <w:divBdr>
        <w:top w:val="none" w:sz="0" w:space="0" w:color="auto"/>
        <w:left w:val="none" w:sz="0" w:space="0" w:color="auto"/>
        <w:bottom w:val="none" w:sz="0" w:space="0" w:color="auto"/>
        <w:right w:val="none" w:sz="0" w:space="0" w:color="auto"/>
      </w:divBdr>
      <w:divsChild>
        <w:div w:id="544634321">
          <w:marLeft w:val="0"/>
          <w:marRight w:val="0"/>
          <w:marTop w:val="0"/>
          <w:marBottom w:val="0"/>
          <w:divBdr>
            <w:top w:val="none" w:sz="0" w:space="0" w:color="auto"/>
            <w:left w:val="none" w:sz="0" w:space="0" w:color="auto"/>
            <w:bottom w:val="none" w:sz="0" w:space="0" w:color="auto"/>
            <w:right w:val="none" w:sz="0" w:space="0" w:color="auto"/>
          </w:divBdr>
          <w:divsChild>
            <w:div w:id="544634322">
              <w:marLeft w:val="0"/>
              <w:marRight w:val="0"/>
              <w:marTop w:val="0"/>
              <w:marBottom w:val="0"/>
              <w:divBdr>
                <w:top w:val="none" w:sz="0" w:space="0" w:color="auto"/>
                <w:left w:val="none" w:sz="0" w:space="0" w:color="auto"/>
                <w:bottom w:val="none" w:sz="0" w:space="0" w:color="auto"/>
                <w:right w:val="none" w:sz="0" w:space="0" w:color="auto"/>
              </w:divBdr>
              <w:divsChild>
                <w:div w:id="544634318">
                  <w:marLeft w:val="0"/>
                  <w:marRight w:val="0"/>
                  <w:marTop w:val="0"/>
                  <w:marBottom w:val="0"/>
                  <w:divBdr>
                    <w:top w:val="none" w:sz="0" w:space="0" w:color="auto"/>
                    <w:left w:val="none" w:sz="0" w:space="0" w:color="auto"/>
                    <w:bottom w:val="none" w:sz="0" w:space="0" w:color="auto"/>
                    <w:right w:val="none" w:sz="0" w:space="0" w:color="auto"/>
                  </w:divBdr>
                  <w:divsChild>
                    <w:div w:id="544634320">
                      <w:marLeft w:val="0"/>
                      <w:marRight w:val="0"/>
                      <w:marTop w:val="0"/>
                      <w:marBottom w:val="0"/>
                      <w:divBdr>
                        <w:top w:val="none" w:sz="0" w:space="0" w:color="auto"/>
                        <w:left w:val="none" w:sz="0" w:space="0" w:color="auto"/>
                        <w:bottom w:val="none" w:sz="0" w:space="0" w:color="auto"/>
                        <w:right w:val="none" w:sz="0" w:space="0" w:color="auto"/>
                      </w:divBdr>
                      <w:divsChild>
                        <w:div w:id="5446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409</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La Porte Police Department</vt:lpstr>
    </vt:vector>
  </TitlesOfParts>
  <Company>City of La Porte</Company>
  <LinksUpToDate>false</LinksUpToDate>
  <CharactersWithSpaces>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Porte Police Department</dc:title>
  <dc:creator>Richard Reff</dc:creator>
  <cp:lastModifiedBy>kruegerj</cp:lastModifiedBy>
  <cp:revision>4</cp:revision>
  <cp:lastPrinted>2010-05-13T19:15:00Z</cp:lastPrinted>
  <dcterms:created xsi:type="dcterms:W3CDTF">2012-08-08T18:47:00Z</dcterms:created>
  <dcterms:modified xsi:type="dcterms:W3CDTF">2012-08-08T18:59:00Z</dcterms:modified>
</cp:coreProperties>
</file>